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6" w:rsidRPr="004257E3" w:rsidRDefault="006B6446" w:rsidP="006B6446">
      <w:pPr>
        <w:pStyle w:val="a3"/>
      </w:pPr>
      <w:r w:rsidRPr="004257E3">
        <w:t>АДМИНИСТРАЦИЯ</w:t>
      </w:r>
    </w:p>
    <w:p w:rsidR="006B6446" w:rsidRPr="004257E3" w:rsidRDefault="006B6446" w:rsidP="006B6446">
      <w:pPr>
        <w:jc w:val="center"/>
        <w:rPr>
          <w:rFonts w:ascii="Times New Roman" w:hAnsi="Times New Roman" w:cs="Times New Roman"/>
          <w:sz w:val="44"/>
        </w:rPr>
      </w:pPr>
      <w:r w:rsidRPr="004257E3">
        <w:rPr>
          <w:rFonts w:ascii="Times New Roman" w:hAnsi="Times New Roman" w:cs="Times New Roman"/>
          <w:sz w:val="44"/>
        </w:rPr>
        <w:t>Саянского района</w:t>
      </w:r>
    </w:p>
    <w:p w:rsidR="006B6446" w:rsidRPr="004257E3" w:rsidRDefault="006B6446" w:rsidP="006B6446">
      <w:pPr>
        <w:jc w:val="center"/>
        <w:rPr>
          <w:rFonts w:ascii="Times New Roman" w:hAnsi="Times New Roman" w:cs="Times New Roman"/>
          <w:b/>
          <w:sz w:val="56"/>
        </w:rPr>
      </w:pPr>
      <w:r w:rsidRPr="004257E3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6B6446" w:rsidRPr="004257E3" w:rsidRDefault="006B6446" w:rsidP="006B6446">
      <w:pPr>
        <w:jc w:val="center"/>
        <w:rPr>
          <w:rFonts w:ascii="Times New Roman" w:hAnsi="Times New Roman" w:cs="Times New Roman"/>
          <w:sz w:val="32"/>
        </w:rPr>
      </w:pPr>
      <w:r w:rsidRPr="004257E3">
        <w:rPr>
          <w:rFonts w:ascii="Times New Roman" w:hAnsi="Times New Roman" w:cs="Times New Roman"/>
          <w:sz w:val="32"/>
        </w:rPr>
        <w:t>с. Агинское</w:t>
      </w:r>
    </w:p>
    <w:p w:rsidR="006B6446" w:rsidRPr="004257E3" w:rsidRDefault="00995F2C" w:rsidP="006B6446">
      <w:pPr>
        <w:pStyle w:val="a5"/>
        <w:ind w:firstLine="0"/>
        <w:rPr>
          <w:sz w:val="28"/>
        </w:rPr>
      </w:pPr>
      <w:r>
        <w:rPr>
          <w:sz w:val="28"/>
        </w:rPr>
        <w:t>13.02.2020</w:t>
      </w:r>
      <w:r w:rsidR="006B6446" w:rsidRPr="004257E3">
        <w:rPr>
          <w:sz w:val="28"/>
        </w:rPr>
        <w:t xml:space="preserve">                                                                                          </w:t>
      </w:r>
      <w:r w:rsidR="006B6446">
        <w:rPr>
          <w:sz w:val="28"/>
        </w:rPr>
        <w:t xml:space="preserve">   </w:t>
      </w:r>
      <w:r>
        <w:rPr>
          <w:sz w:val="28"/>
        </w:rPr>
        <w:t xml:space="preserve">        </w:t>
      </w:r>
      <w:r w:rsidR="006B6446">
        <w:rPr>
          <w:sz w:val="28"/>
        </w:rPr>
        <w:t xml:space="preserve"> </w:t>
      </w:r>
      <w:r w:rsidR="006B6446" w:rsidRPr="004257E3">
        <w:rPr>
          <w:sz w:val="28"/>
        </w:rPr>
        <w:t xml:space="preserve">№ </w:t>
      </w:r>
      <w:r>
        <w:rPr>
          <w:sz w:val="28"/>
        </w:rPr>
        <w:t>54-п</w:t>
      </w:r>
    </w:p>
    <w:p w:rsidR="006B6446" w:rsidRDefault="006B6446" w:rsidP="006B6446">
      <w:pPr>
        <w:pStyle w:val="a5"/>
        <w:ind w:firstLine="0"/>
        <w:rPr>
          <w:sz w:val="26"/>
          <w:szCs w:val="26"/>
        </w:rPr>
      </w:pPr>
    </w:p>
    <w:p w:rsidR="006B6446" w:rsidRPr="004257E3" w:rsidRDefault="006B6446" w:rsidP="006B6446">
      <w:pPr>
        <w:pStyle w:val="a5"/>
        <w:ind w:firstLine="0"/>
        <w:rPr>
          <w:sz w:val="26"/>
          <w:szCs w:val="26"/>
        </w:rPr>
      </w:pPr>
    </w:p>
    <w:p w:rsidR="006B6446" w:rsidRPr="0006063F" w:rsidRDefault="006B6446" w:rsidP="006B644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муниципального задания </w:t>
      </w:r>
    </w:p>
    <w:p w:rsidR="006B6446" w:rsidRDefault="006B6446" w:rsidP="006B644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 xml:space="preserve">МБУК </w:t>
      </w:r>
      <w:r w:rsidRPr="006B6446">
        <w:rPr>
          <w:rFonts w:ascii="Times New Roman" w:eastAsia="Times New Roman" w:hAnsi="Times New Roman" w:cs="Times New Roman"/>
          <w:sz w:val="27"/>
          <w:szCs w:val="27"/>
        </w:rPr>
        <w:t xml:space="preserve">«Унерская централизованная </w:t>
      </w:r>
    </w:p>
    <w:p w:rsidR="006B6446" w:rsidRPr="0006063F" w:rsidRDefault="006B6446" w:rsidP="006B644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B6446">
        <w:rPr>
          <w:rFonts w:ascii="Times New Roman" w:eastAsia="Times New Roman" w:hAnsi="Times New Roman" w:cs="Times New Roman"/>
          <w:sz w:val="27"/>
          <w:szCs w:val="27"/>
        </w:rPr>
        <w:t>клубная система»</w:t>
      </w:r>
    </w:p>
    <w:p w:rsidR="006B6446" w:rsidRPr="0006063F" w:rsidRDefault="006B6446" w:rsidP="006B6446">
      <w:pPr>
        <w:rPr>
          <w:rFonts w:ascii="Times New Roman" w:hAnsi="Times New Roman" w:cs="Times New Roman"/>
          <w:sz w:val="27"/>
          <w:szCs w:val="27"/>
        </w:rPr>
      </w:pPr>
    </w:p>
    <w:p w:rsidR="006B6446" w:rsidRPr="0006063F" w:rsidRDefault="006B6446" w:rsidP="006B6446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ab/>
        <w:t xml:space="preserve">В соответствии </w:t>
      </w:r>
      <w:r w:rsidR="00742F5B">
        <w:rPr>
          <w:rFonts w:ascii="Times New Roman" w:hAnsi="Times New Roman" w:cs="Times New Roman"/>
          <w:sz w:val="27"/>
          <w:szCs w:val="27"/>
        </w:rPr>
        <w:t xml:space="preserve">с </w:t>
      </w:r>
      <w:r w:rsidR="00742F5B" w:rsidRPr="0006063F">
        <w:rPr>
          <w:rFonts w:ascii="Times New Roman" w:hAnsi="Times New Roman" w:cs="Times New Roman"/>
          <w:sz w:val="27"/>
          <w:szCs w:val="27"/>
        </w:rPr>
        <w:t>постановлени</w:t>
      </w:r>
      <w:r w:rsidR="00742F5B">
        <w:rPr>
          <w:rFonts w:ascii="Times New Roman" w:hAnsi="Times New Roman" w:cs="Times New Roman"/>
          <w:sz w:val="27"/>
          <w:szCs w:val="27"/>
        </w:rPr>
        <w:t>ем</w:t>
      </w:r>
      <w:r w:rsidRPr="0006063F">
        <w:rPr>
          <w:rFonts w:ascii="Times New Roman" w:hAnsi="Times New Roman" w:cs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</w:t>
      </w:r>
      <w:r w:rsidR="003E03A0">
        <w:rPr>
          <w:rFonts w:ascii="Times New Roman" w:hAnsi="Times New Roman" w:cs="Times New Roman"/>
          <w:sz w:val="27"/>
          <w:szCs w:val="27"/>
        </w:rPr>
        <w:t>В</w:t>
      </w:r>
      <w:r w:rsidRPr="0006063F">
        <w:rPr>
          <w:rFonts w:ascii="Times New Roman" w:hAnsi="Times New Roman" w:cs="Times New Roman"/>
          <w:sz w:val="27"/>
          <w:szCs w:val="27"/>
        </w:rPr>
        <w:t>ЛЯЮ:</w:t>
      </w:r>
    </w:p>
    <w:p w:rsidR="003E03A0" w:rsidRDefault="006B6446" w:rsidP="006B6446">
      <w:pPr>
        <w:pStyle w:val="ab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E03A0">
        <w:rPr>
          <w:rFonts w:ascii="Times New Roman" w:hAnsi="Times New Roman" w:cs="Times New Roman"/>
          <w:sz w:val="27"/>
          <w:szCs w:val="27"/>
        </w:rPr>
        <w:t xml:space="preserve">Утвердить муниципальное задание муниципального бюджетного учреждения культуры </w:t>
      </w:r>
      <w:r w:rsidRPr="003E03A0">
        <w:rPr>
          <w:rFonts w:ascii="Times New Roman" w:eastAsia="Times New Roman" w:hAnsi="Times New Roman" w:cs="Times New Roman"/>
          <w:sz w:val="27"/>
          <w:szCs w:val="27"/>
        </w:rPr>
        <w:t>«Унерская централизованная клубная система»</w:t>
      </w:r>
      <w:r w:rsidRPr="003E03A0">
        <w:rPr>
          <w:rFonts w:ascii="Times New Roman" w:hAnsi="Times New Roman" w:cs="Times New Roman"/>
          <w:sz w:val="27"/>
          <w:szCs w:val="27"/>
        </w:rPr>
        <w:t xml:space="preserve"> </w:t>
      </w:r>
      <w:r w:rsidR="00DD4C35" w:rsidRPr="003E03A0">
        <w:rPr>
          <w:rFonts w:ascii="Times New Roman" w:hAnsi="Times New Roman" w:cs="Times New Roman"/>
          <w:sz w:val="27"/>
          <w:szCs w:val="27"/>
        </w:rPr>
        <w:t>на 20</w:t>
      </w:r>
      <w:r w:rsidR="00395C3E">
        <w:rPr>
          <w:rFonts w:ascii="Times New Roman" w:hAnsi="Times New Roman" w:cs="Times New Roman"/>
          <w:sz w:val="27"/>
          <w:szCs w:val="27"/>
        </w:rPr>
        <w:t>20</w:t>
      </w:r>
      <w:r w:rsidR="00DD4C35" w:rsidRPr="003E03A0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7C064B">
        <w:rPr>
          <w:rFonts w:ascii="Times New Roman" w:hAnsi="Times New Roman" w:cs="Times New Roman"/>
          <w:sz w:val="27"/>
          <w:szCs w:val="27"/>
        </w:rPr>
        <w:t>2</w:t>
      </w:r>
      <w:r w:rsidR="00395C3E">
        <w:rPr>
          <w:rFonts w:ascii="Times New Roman" w:hAnsi="Times New Roman" w:cs="Times New Roman"/>
          <w:sz w:val="27"/>
          <w:szCs w:val="27"/>
        </w:rPr>
        <w:t>1</w:t>
      </w:r>
      <w:r w:rsidR="00DD4C35" w:rsidRPr="003E03A0">
        <w:rPr>
          <w:rFonts w:ascii="Times New Roman" w:hAnsi="Times New Roman" w:cs="Times New Roman"/>
          <w:sz w:val="27"/>
          <w:szCs w:val="27"/>
        </w:rPr>
        <w:t xml:space="preserve"> и 20</w:t>
      </w:r>
      <w:r w:rsidR="000F3FEC" w:rsidRPr="003E03A0">
        <w:rPr>
          <w:rFonts w:ascii="Times New Roman" w:hAnsi="Times New Roman" w:cs="Times New Roman"/>
          <w:sz w:val="27"/>
          <w:szCs w:val="27"/>
        </w:rPr>
        <w:t>2</w:t>
      </w:r>
      <w:r w:rsidR="00395C3E">
        <w:rPr>
          <w:rFonts w:ascii="Times New Roman" w:hAnsi="Times New Roman" w:cs="Times New Roman"/>
          <w:sz w:val="27"/>
          <w:szCs w:val="27"/>
        </w:rPr>
        <w:t>2</w:t>
      </w:r>
      <w:r w:rsidR="00DD4C35" w:rsidRPr="003E03A0">
        <w:rPr>
          <w:rFonts w:ascii="Times New Roman" w:hAnsi="Times New Roman" w:cs="Times New Roman"/>
          <w:sz w:val="27"/>
          <w:szCs w:val="27"/>
        </w:rPr>
        <w:t xml:space="preserve"> года</w:t>
      </w:r>
      <w:r w:rsidR="006B5F72">
        <w:rPr>
          <w:rFonts w:ascii="Times New Roman" w:hAnsi="Times New Roman" w:cs="Times New Roman"/>
          <w:sz w:val="27"/>
          <w:szCs w:val="27"/>
        </w:rPr>
        <w:t>,</w:t>
      </w:r>
      <w:r w:rsidRPr="003E03A0">
        <w:rPr>
          <w:rFonts w:ascii="Times New Roman" w:hAnsi="Times New Roman" w:cs="Times New Roman"/>
          <w:sz w:val="27"/>
          <w:szCs w:val="27"/>
        </w:rPr>
        <w:t xml:space="preserve"> </w:t>
      </w:r>
      <w:r w:rsidR="003E03A0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</w:t>
      </w:r>
      <w:r w:rsidR="003E03A0" w:rsidRPr="0006063F">
        <w:rPr>
          <w:rFonts w:ascii="Times New Roman" w:hAnsi="Times New Roman" w:cs="Times New Roman"/>
          <w:sz w:val="27"/>
          <w:szCs w:val="27"/>
        </w:rPr>
        <w:t>.</w:t>
      </w:r>
    </w:p>
    <w:p w:rsidR="006B6446" w:rsidRPr="003E03A0" w:rsidRDefault="006B6446" w:rsidP="006B6446">
      <w:pPr>
        <w:pStyle w:val="ab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03A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E03A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района по социальным вопросам  (</w:t>
      </w:r>
      <w:proofErr w:type="spellStart"/>
      <w:r w:rsidR="00395C3E">
        <w:rPr>
          <w:rFonts w:ascii="Times New Roman" w:hAnsi="Times New Roman" w:cs="Times New Roman"/>
          <w:sz w:val="27"/>
          <w:szCs w:val="27"/>
        </w:rPr>
        <w:t>Данцева</w:t>
      </w:r>
      <w:proofErr w:type="spellEnd"/>
      <w:r w:rsidR="00395C3E">
        <w:rPr>
          <w:rFonts w:ascii="Times New Roman" w:hAnsi="Times New Roman" w:cs="Times New Roman"/>
          <w:sz w:val="27"/>
          <w:szCs w:val="27"/>
        </w:rPr>
        <w:t xml:space="preserve"> </w:t>
      </w:r>
      <w:r w:rsidR="007C064B" w:rsidRPr="007C064B">
        <w:rPr>
          <w:rFonts w:ascii="Times New Roman" w:hAnsi="Times New Roman" w:cs="Times New Roman"/>
          <w:sz w:val="27"/>
          <w:szCs w:val="27"/>
        </w:rPr>
        <w:t xml:space="preserve"> </w:t>
      </w:r>
      <w:r w:rsidR="00395C3E">
        <w:rPr>
          <w:rFonts w:ascii="Times New Roman" w:hAnsi="Times New Roman" w:cs="Times New Roman"/>
          <w:sz w:val="27"/>
          <w:szCs w:val="27"/>
        </w:rPr>
        <w:t>Н</w:t>
      </w:r>
      <w:r w:rsidR="007C064B" w:rsidRPr="003E03A0">
        <w:rPr>
          <w:rFonts w:ascii="Times New Roman" w:hAnsi="Times New Roman" w:cs="Times New Roman"/>
          <w:sz w:val="27"/>
          <w:szCs w:val="27"/>
        </w:rPr>
        <w:t>.</w:t>
      </w:r>
      <w:r w:rsidR="00395C3E">
        <w:rPr>
          <w:rFonts w:ascii="Times New Roman" w:hAnsi="Times New Roman" w:cs="Times New Roman"/>
          <w:sz w:val="27"/>
          <w:szCs w:val="27"/>
        </w:rPr>
        <w:t>В</w:t>
      </w:r>
      <w:r w:rsidR="007C064B" w:rsidRPr="003E03A0">
        <w:rPr>
          <w:rFonts w:ascii="Times New Roman" w:hAnsi="Times New Roman" w:cs="Times New Roman"/>
          <w:sz w:val="27"/>
          <w:szCs w:val="27"/>
        </w:rPr>
        <w:t>.</w:t>
      </w:r>
      <w:r w:rsidRPr="003E03A0">
        <w:rPr>
          <w:rFonts w:ascii="Times New Roman" w:hAnsi="Times New Roman" w:cs="Times New Roman"/>
          <w:sz w:val="27"/>
          <w:szCs w:val="27"/>
        </w:rPr>
        <w:t>).</w:t>
      </w:r>
    </w:p>
    <w:p w:rsidR="006B6446" w:rsidRPr="006B5F72" w:rsidRDefault="003C3DB3" w:rsidP="006B6446">
      <w:pPr>
        <w:pStyle w:val="ab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7"/>
          <w:szCs w:val="27"/>
        </w:rPr>
      </w:pPr>
      <w:r w:rsidRPr="006B5F72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01.01.20</w:t>
      </w:r>
      <w:r w:rsidR="00395C3E">
        <w:rPr>
          <w:rFonts w:ascii="Times New Roman" w:hAnsi="Times New Roman" w:cs="Times New Roman"/>
          <w:sz w:val="27"/>
          <w:szCs w:val="27"/>
        </w:rPr>
        <w:t>20</w:t>
      </w:r>
      <w:r w:rsidR="003E03A0" w:rsidRPr="006B5F72">
        <w:rPr>
          <w:rFonts w:ascii="Times New Roman" w:hAnsi="Times New Roman" w:cs="Times New Roman"/>
          <w:sz w:val="27"/>
          <w:szCs w:val="27"/>
        </w:rPr>
        <w:t>г</w:t>
      </w:r>
      <w:r w:rsidRPr="006B5F72">
        <w:rPr>
          <w:rFonts w:ascii="Times New Roman" w:hAnsi="Times New Roman" w:cs="Times New Roman"/>
          <w:sz w:val="27"/>
          <w:szCs w:val="27"/>
        </w:rPr>
        <w:t xml:space="preserve"> и подлежит </w:t>
      </w:r>
      <w:r w:rsidR="000F3FEC" w:rsidRPr="006B5F72">
        <w:rPr>
          <w:rFonts w:ascii="Times New Roman" w:hAnsi="Times New Roman" w:cs="Times New Roman"/>
          <w:sz w:val="27"/>
          <w:szCs w:val="27"/>
        </w:rPr>
        <w:t>размещен</w:t>
      </w:r>
      <w:r w:rsidRPr="006B5F72">
        <w:rPr>
          <w:rFonts w:ascii="Times New Roman" w:hAnsi="Times New Roman" w:cs="Times New Roman"/>
          <w:sz w:val="27"/>
          <w:szCs w:val="27"/>
        </w:rPr>
        <w:t xml:space="preserve">ию на официальном сайте Саянского района </w:t>
      </w:r>
      <w:proofErr w:type="spellStart"/>
      <w:r w:rsidR="006B5F72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="006B5F72" w:rsidRPr="0006063F">
        <w:rPr>
          <w:rFonts w:ascii="Times New Roman" w:hAnsi="Times New Roman" w:cs="Times New Roman"/>
          <w:sz w:val="27"/>
          <w:szCs w:val="27"/>
        </w:rPr>
        <w:t>.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adm</w:t>
      </w:r>
      <w:r w:rsidR="006B5F72" w:rsidRPr="003E03A0">
        <w:rPr>
          <w:rFonts w:ascii="Times New Roman" w:hAnsi="Times New Roman" w:cs="Times New Roman"/>
          <w:sz w:val="27"/>
          <w:szCs w:val="27"/>
        </w:rPr>
        <w:t>-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sayany</w:t>
      </w:r>
      <w:r w:rsidR="006B5F72" w:rsidRPr="003E03A0">
        <w:rPr>
          <w:rFonts w:ascii="Times New Roman" w:hAnsi="Times New Roman" w:cs="Times New Roman"/>
          <w:sz w:val="27"/>
          <w:szCs w:val="27"/>
        </w:rPr>
        <w:t>.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6B5F72" w:rsidRPr="003E03A0">
        <w:rPr>
          <w:rFonts w:ascii="Times New Roman" w:hAnsi="Times New Roman" w:cs="Times New Roman"/>
          <w:sz w:val="27"/>
          <w:szCs w:val="27"/>
        </w:rPr>
        <w:t>.</w:t>
      </w:r>
    </w:p>
    <w:p w:rsidR="006B6446" w:rsidRPr="0006063F" w:rsidRDefault="006B6446" w:rsidP="006B6446">
      <w:pPr>
        <w:pStyle w:val="a5"/>
        <w:ind w:firstLine="0"/>
        <w:rPr>
          <w:rFonts w:eastAsiaTheme="minorEastAsia"/>
          <w:sz w:val="27"/>
          <w:szCs w:val="27"/>
        </w:rPr>
      </w:pPr>
    </w:p>
    <w:p w:rsidR="006B6446" w:rsidRPr="0006063F" w:rsidRDefault="006B6446" w:rsidP="006B6446">
      <w:pPr>
        <w:pStyle w:val="a5"/>
        <w:ind w:firstLine="0"/>
        <w:rPr>
          <w:rFonts w:eastAsiaTheme="minorEastAsia"/>
          <w:sz w:val="27"/>
          <w:szCs w:val="27"/>
        </w:rPr>
      </w:pPr>
    </w:p>
    <w:p w:rsidR="006B6446" w:rsidRPr="0006063F" w:rsidRDefault="000C092E" w:rsidP="006B6446">
      <w:pPr>
        <w:pStyle w:val="a5"/>
        <w:ind w:firstLine="0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Данилин</w:t>
      </w:r>
      <w:r w:rsidR="007C064B" w:rsidRPr="007C064B">
        <w:rPr>
          <w:rFonts w:eastAsiaTheme="minorEastAsia"/>
          <w:sz w:val="27"/>
          <w:szCs w:val="27"/>
        </w:rPr>
        <w:t xml:space="preserve"> </w:t>
      </w:r>
      <w:r w:rsidR="007C064B">
        <w:rPr>
          <w:rFonts w:eastAsiaTheme="minorEastAsia"/>
          <w:sz w:val="27"/>
          <w:szCs w:val="27"/>
        </w:rPr>
        <w:t>И.В.</w:t>
      </w:r>
    </w:p>
    <w:p w:rsidR="006B6446" w:rsidRPr="004257E3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6B6446" w:rsidRPr="004257E3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6B6446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6B6446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6B6446" w:rsidRDefault="006B6446" w:rsidP="006B6446">
      <w:pPr>
        <w:rPr>
          <w:rFonts w:ascii="Times New Roman" w:hAnsi="Times New Roman" w:cs="Times New Roman"/>
          <w:sz w:val="28"/>
          <w:szCs w:val="28"/>
        </w:rPr>
      </w:pPr>
    </w:p>
    <w:p w:rsidR="000F3FEC" w:rsidRDefault="000F3FEC" w:rsidP="006B6446">
      <w:pPr>
        <w:rPr>
          <w:rFonts w:ascii="Times New Roman" w:hAnsi="Times New Roman" w:cs="Times New Roman"/>
          <w:sz w:val="28"/>
          <w:szCs w:val="28"/>
        </w:rPr>
      </w:pPr>
    </w:p>
    <w:p w:rsidR="00995F2C" w:rsidRDefault="00995F2C" w:rsidP="006B6446">
      <w:pPr>
        <w:rPr>
          <w:rFonts w:ascii="Times New Roman" w:hAnsi="Times New Roman" w:cs="Times New Roman"/>
          <w:sz w:val="28"/>
          <w:szCs w:val="28"/>
        </w:rPr>
      </w:pPr>
    </w:p>
    <w:p w:rsidR="00995F2C" w:rsidRDefault="00995F2C" w:rsidP="006B6446">
      <w:pPr>
        <w:rPr>
          <w:rFonts w:ascii="Times New Roman" w:hAnsi="Times New Roman" w:cs="Times New Roman"/>
          <w:sz w:val="28"/>
          <w:szCs w:val="28"/>
        </w:rPr>
        <w:sectPr w:rsidR="00995F2C" w:rsidSect="00767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F2C" w:rsidRPr="00995F2C" w:rsidRDefault="00995F2C" w:rsidP="00995F2C">
      <w:pPr>
        <w:tabs>
          <w:tab w:val="left" w:pos="495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995F2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995F2C" w:rsidRPr="00995F2C" w:rsidRDefault="00995F2C" w:rsidP="00995F2C">
      <w:pPr>
        <w:tabs>
          <w:tab w:val="left" w:pos="495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995F2C">
        <w:rPr>
          <w:rFonts w:ascii="Times New Roman" w:eastAsia="Times New Roman" w:hAnsi="Times New Roman" w:cs="Times New Roman"/>
          <w:sz w:val="26"/>
          <w:szCs w:val="26"/>
        </w:rPr>
        <w:t>Администрации Саянского района</w:t>
      </w:r>
    </w:p>
    <w:p w:rsidR="00995F2C" w:rsidRPr="00995F2C" w:rsidRDefault="00995F2C" w:rsidP="00995F2C">
      <w:pPr>
        <w:tabs>
          <w:tab w:val="left" w:pos="495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995F2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13.02.2020 </w:t>
      </w:r>
      <w:r w:rsidRPr="00995F2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54-п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  задание</w:t>
      </w: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95F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муниципального бюджетного учреждения культуры «</w:t>
      </w:r>
      <w:proofErr w:type="spellStart"/>
      <w:r w:rsidRPr="00995F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Унерская</w:t>
      </w:r>
      <w:proofErr w:type="spellEnd"/>
      <w:r w:rsidRPr="00995F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централизованная клубная система»</w:t>
      </w: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995F2C" w:rsidRPr="00995F2C" w:rsidTr="00B84066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95F2C" w:rsidRPr="00995F2C" w:rsidTr="00B8406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995F2C" w:rsidRPr="00995F2C" w:rsidTr="00B8406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95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бюджетное учреждение культуры</w:t>
            </w: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Унерская</w:t>
            </w:r>
            <w:proofErr w:type="spellEnd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централизованная клубная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2C" w:rsidRPr="00995F2C" w:rsidTr="00B8406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 система»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2C" w:rsidRPr="00995F2C" w:rsidTr="00B84066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F2C" w:rsidRPr="00995F2C" w:rsidTr="00B84066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95F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CFCFC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90.04.3</w:t>
            </w:r>
          </w:p>
        </w:tc>
      </w:tr>
    </w:tbl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95F2C">
        <w:rPr>
          <w:rFonts w:ascii="Times New Roman" w:eastAsia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proofErr w:type="gramStart"/>
      <w:r w:rsidRPr="00995F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sz w:val="28"/>
          <w:szCs w:val="28"/>
        </w:rPr>
        <w:t>Раздел 1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995F2C" w:rsidRPr="00995F2C" w:rsidTr="00B8406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мероприятий на платной основе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 население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95F2C" w:rsidRPr="00995F2C" w:rsidTr="00B84066">
        <w:trPr>
          <w:trHeight w:val="88"/>
        </w:trPr>
        <w:tc>
          <w:tcPr>
            <w:tcW w:w="1162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995F2C" w:rsidRPr="00995F2C" w:rsidTr="00B84066">
        <w:tc>
          <w:tcPr>
            <w:tcW w:w="1162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95F2C" w:rsidRPr="00995F2C" w:rsidTr="00B84066">
        <w:tc>
          <w:tcPr>
            <w:tcW w:w="1162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995F2C" w:rsidRPr="00995F2C" w:rsidTr="00B84066">
        <w:tc>
          <w:tcPr>
            <w:tcW w:w="116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995F2C" w:rsidRPr="00995F2C" w:rsidTr="00B84066">
        <w:trPr>
          <w:trHeight w:val="70"/>
        </w:trPr>
        <w:tc>
          <w:tcPr>
            <w:tcW w:w="116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95F2C" w:rsidRPr="00995F2C" w:rsidTr="00B84066">
        <w:tc>
          <w:tcPr>
            <w:tcW w:w="993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995F2C" w:rsidRPr="00995F2C" w:rsidTr="00B84066">
        <w:tc>
          <w:tcPr>
            <w:tcW w:w="993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995F2C" w:rsidRPr="00995F2C" w:rsidTr="00B84066">
        <w:tc>
          <w:tcPr>
            <w:tcW w:w="993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c>
          <w:tcPr>
            <w:tcW w:w="993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995F2C" w:rsidRPr="00995F2C" w:rsidTr="00B84066">
        <w:tc>
          <w:tcPr>
            <w:tcW w:w="993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504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995F2C" w:rsidRPr="00995F2C" w:rsidTr="00B8406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995F2C" w:rsidRPr="00995F2C" w:rsidTr="00B840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995F2C" w:rsidRPr="00995F2C" w:rsidTr="00B8406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995F2C" w:rsidRPr="00995F2C" w:rsidTr="00B840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МБУК «</w:t>
            </w:r>
            <w:proofErr w:type="spellStart"/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Унерская</w:t>
            </w:r>
            <w:proofErr w:type="spellEnd"/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01.12.2019 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bookmarkStart w:id="1" w:name="_GoBack"/>
            <w:bookmarkEnd w:id="1"/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 утверждении перечня платных услуг муниципального бюджетного учреждения «</w:t>
            </w:r>
            <w:proofErr w:type="spellStart"/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Унерская</w:t>
            </w:r>
            <w:proofErr w:type="spellEnd"/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995F2C" w:rsidRPr="00995F2C" w:rsidTr="00B8406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5F2C">
        <w:rPr>
          <w:rFonts w:ascii="Times New Roman" w:eastAsia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Pr="00995F2C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5F2C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995F2C" w:rsidRPr="00995F2C" w:rsidTr="00B84066">
        <w:trPr>
          <w:trHeight w:val="85"/>
        </w:trPr>
        <w:tc>
          <w:tcPr>
            <w:tcW w:w="456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95F2C" w:rsidRPr="00995F2C" w:rsidTr="00B84066">
        <w:trPr>
          <w:trHeight w:val="270"/>
        </w:trPr>
        <w:tc>
          <w:tcPr>
            <w:tcW w:w="456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F2C" w:rsidRPr="00995F2C" w:rsidTr="00B84066">
        <w:trPr>
          <w:trHeight w:val="270"/>
        </w:trPr>
        <w:tc>
          <w:tcPr>
            <w:tcW w:w="456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МБУК «</w:t>
            </w:r>
            <w:proofErr w:type="spellStart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ЦКС» </w:t>
            </w:r>
          </w:p>
        </w:tc>
        <w:tc>
          <w:tcPr>
            <w:tcW w:w="581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9,10 </w:t>
            </w:r>
          </w:p>
        </w:tc>
        <w:tc>
          <w:tcPr>
            <w:tcW w:w="4253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2 раз в месяц</w:t>
            </w:r>
          </w:p>
        </w:tc>
      </w:tr>
      <w:tr w:rsidR="00995F2C" w:rsidRPr="00995F2C" w:rsidTr="00B84066">
        <w:trPr>
          <w:trHeight w:val="270"/>
        </w:trPr>
        <w:tc>
          <w:tcPr>
            <w:tcW w:w="456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581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. 9,10 </w:t>
            </w:r>
          </w:p>
        </w:tc>
        <w:tc>
          <w:tcPr>
            <w:tcW w:w="4253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2 раз в месяц </w:t>
            </w:r>
          </w:p>
        </w:tc>
      </w:tr>
      <w:tr w:rsidR="00995F2C" w:rsidRPr="00995F2C" w:rsidTr="00B84066">
        <w:trPr>
          <w:trHeight w:val="270"/>
        </w:trPr>
        <w:tc>
          <w:tcPr>
            <w:tcW w:w="456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. 9,10 </w:t>
            </w:r>
          </w:p>
        </w:tc>
        <w:tc>
          <w:tcPr>
            <w:tcW w:w="4253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месяц</w:t>
            </w:r>
          </w:p>
        </w:tc>
      </w:tr>
      <w:tr w:rsidR="00995F2C" w:rsidRPr="00995F2C" w:rsidTr="00B84066">
        <w:trPr>
          <w:trHeight w:val="270"/>
        </w:trPr>
        <w:tc>
          <w:tcPr>
            <w:tcW w:w="456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неделю</w:t>
            </w:r>
          </w:p>
        </w:tc>
      </w:tr>
      <w:tr w:rsidR="00995F2C" w:rsidRPr="00995F2C" w:rsidTr="00B84066">
        <w:trPr>
          <w:trHeight w:val="270"/>
        </w:trPr>
        <w:tc>
          <w:tcPr>
            <w:tcW w:w="4564" w:type="dxa"/>
          </w:tcPr>
          <w:p w:rsidR="00995F2C" w:rsidRPr="00995F2C" w:rsidRDefault="00995F2C" w:rsidP="00995F2C">
            <w:pPr>
              <w:tabs>
                <w:tab w:val="center" w:pos="2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Иными способами</w:t>
            </w:r>
          </w:p>
        </w:tc>
        <w:tc>
          <w:tcPr>
            <w:tcW w:w="581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неделю</w:t>
            </w:r>
          </w:p>
        </w:tc>
      </w:tr>
    </w:tbl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95F2C">
        <w:rPr>
          <w:rFonts w:ascii="Times New Roman" w:eastAsia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995F2C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proofErr w:type="gramEnd"/>
      <w:r w:rsidRPr="00995F2C">
        <w:rPr>
          <w:rFonts w:ascii="Times New Roman" w:eastAsia="Times New Roman" w:hAnsi="Times New Roman" w:cs="Times New Roman"/>
          <w:sz w:val="28"/>
          <w:szCs w:val="28"/>
        </w:rPr>
        <w:t xml:space="preserve"> работах</w:t>
      </w:r>
      <w:r w:rsidRPr="00995F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995F2C" w:rsidRPr="00995F2C" w:rsidTr="00B8406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Организация деятельности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клубных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0000000000004300862070251000000000000410110102</w:t>
            </w:r>
          </w:p>
        </w:tc>
      </w:tr>
      <w:tr w:rsidR="00995F2C" w:rsidRPr="00995F2C" w:rsidTr="00B8406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 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95F2C" w:rsidRPr="00995F2C" w:rsidTr="00B84066">
        <w:trPr>
          <w:trHeight w:val="88"/>
        </w:trPr>
        <w:tc>
          <w:tcPr>
            <w:tcW w:w="1162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995F2C" w:rsidRPr="00995F2C" w:rsidTr="00B84066">
        <w:tc>
          <w:tcPr>
            <w:tcW w:w="1162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21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</w:rPr>
              <w:t>22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95F2C" w:rsidRPr="00995F2C" w:rsidTr="00B84066">
        <w:tc>
          <w:tcPr>
            <w:tcW w:w="1162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995F2C" w:rsidRPr="00995F2C" w:rsidTr="00B84066">
        <w:trPr>
          <w:trHeight w:val="487"/>
        </w:trPr>
        <w:tc>
          <w:tcPr>
            <w:tcW w:w="116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995F2C" w:rsidRPr="00995F2C" w:rsidTr="00B84066">
        <w:tc>
          <w:tcPr>
            <w:tcW w:w="116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070251000000000000410110102</w:t>
            </w:r>
          </w:p>
        </w:tc>
        <w:tc>
          <w:tcPr>
            <w:tcW w:w="131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клубных формирований 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31</w:t>
            </w:r>
          </w:p>
        </w:tc>
      </w:tr>
      <w:tr w:rsidR="00995F2C" w:rsidRPr="00995F2C" w:rsidTr="00B84066">
        <w:tc>
          <w:tcPr>
            <w:tcW w:w="116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304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304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304</w:t>
            </w:r>
          </w:p>
        </w:tc>
      </w:tr>
    </w:tbl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95F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Показатели, характеризующие объем работы: </w:t>
      </w:r>
      <w:r w:rsidRPr="00995F2C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980"/>
        <w:gridCol w:w="1440"/>
        <w:gridCol w:w="1080"/>
        <w:gridCol w:w="1440"/>
        <w:gridCol w:w="1260"/>
        <w:gridCol w:w="1260"/>
        <w:gridCol w:w="720"/>
        <w:gridCol w:w="720"/>
        <w:gridCol w:w="900"/>
        <w:gridCol w:w="900"/>
        <w:gridCol w:w="900"/>
        <w:gridCol w:w="997"/>
      </w:tblGrid>
      <w:tr w:rsidR="00995F2C" w:rsidRPr="00995F2C" w:rsidTr="00B84066">
        <w:trPr>
          <w:trHeight w:val="70"/>
        </w:trPr>
        <w:tc>
          <w:tcPr>
            <w:tcW w:w="1188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00" w:type="dxa"/>
            <w:gridSpan w:val="3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00" w:type="dxa"/>
            <w:gridSpan w:val="2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600" w:type="dxa"/>
            <w:gridSpan w:val="4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97" w:type="dxa"/>
            <w:gridSpan w:val="3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995F2C" w:rsidRPr="00995F2C" w:rsidTr="00B84066">
        <w:trPr>
          <w:trHeight w:val="207"/>
        </w:trPr>
        <w:tc>
          <w:tcPr>
            <w:tcW w:w="118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500" w:type="dxa"/>
            <w:gridSpan w:val="3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00" w:type="dxa"/>
            <w:gridSpan w:val="2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00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00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19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7" w:type="dxa"/>
            <w:vMerge w:val="restart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21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995F2C" w:rsidRPr="00995F2C" w:rsidTr="00B84066">
        <w:trPr>
          <w:trHeight w:val="70"/>
        </w:trPr>
        <w:tc>
          <w:tcPr>
            <w:tcW w:w="1188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8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4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6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72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00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7" w:type="dxa"/>
            <w:vMerge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</w:tr>
      <w:tr w:rsidR="00995F2C" w:rsidRPr="00995F2C" w:rsidTr="00B84066">
        <w:tc>
          <w:tcPr>
            <w:tcW w:w="118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7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95F2C" w:rsidRPr="00995F2C" w:rsidTr="00B84066">
        <w:tc>
          <w:tcPr>
            <w:tcW w:w="118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070251000000000000410110102</w:t>
            </w:r>
          </w:p>
        </w:tc>
        <w:tc>
          <w:tcPr>
            <w:tcW w:w="198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клубных формирований </w:t>
            </w:r>
          </w:p>
        </w:tc>
        <w:tc>
          <w:tcPr>
            <w:tcW w:w="72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2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00" w:type="dxa"/>
          </w:tcPr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95F2C">
              <w:rPr>
                <w:rFonts w:ascii="Times New Roman" w:eastAsia="Times New Roman" w:hAnsi="Times New Roman" w:cs="Times New Roman"/>
                <w:sz w:val="10"/>
                <w:szCs w:val="10"/>
              </w:rPr>
              <w:t>Клубное формирование в рамках своей деятельности:</w:t>
            </w:r>
          </w:p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95F2C">
              <w:rPr>
                <w:rFonts w:ascii="Times New Roman" w:eastAsia="Times New Roman" w:hAnsi="Times New Roman" w:cs="Times New Roman"/>
                <w:sz w:val="10"/>
                <w:szCs w:val="10"/>
              </w:rPr>
              <w:t>-организует систематические занятия в формах и видах, характерных для определённого клубного формирования;</w:t>
            </w:r>
          </w:p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95F2C">
              <w:rPr>
                <w:rFonts w:ascii="Times New Roman" w:eastAsia="Times New Roman" w:hAnsi="Times New Roman" w:cs="Times New Roman"/>
                <w:sz w:val="10"/>
                <w:szCs w:val="10"/>
              </w:rPr>
              <w:t>- участники клубных формирований участвуют в культурно-массовых мероприятиях учреждения;</w:t>
            </w:r>
          </w:p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95F2C">
              <w:rPr>
                <w:rFonts w:ascii="Times New Roman" w:eastAsia="Times New Roman" w:hAnsi="Times New Roman" w:cs="Times New Roman"/>
                <w:sz w:val="10"/>
                <w:szCs w:val="10"/>
              </w:rPr>
              <w:t>- использует другие формы творческой работы и участия в культурной и общественной жизни;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 принимает участие творческих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мероприятиях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(фестивалях, смотрах, конкурсах, выставках и т.д.) различных уровней</w:t>
            </w:r>
          </w:p>
        </w:tc>
        <w:tc>
          <w:tcPr>
            <w:tcW w:w="90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997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</w:t>
            </w:r>
          </w:p>
        </w:tc>
      </w:tr>
      <w:tr w:rsidR="00995F2C" w:rsidRPr="00995F2C" w:rsidTr="00B84066">
        <w:tc>
          <w:tcPr>
            <w:tcW w:w="118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72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2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0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900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997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304</w:t>
            </w:r>
          </w:p>
        </w:tc>
      </w:tr>
    </w:tbl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  <w:r w:rsidRPr="00995F2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Часть 3. Прочие сведения о </w:t>
      </w:r>
      <w:proofErr w:type="gramStart"/>
      <w:r w:rsidRPr="00995F2C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муниципальном</w:t>
      </w:r>
      <w:proofErr w:type="gramEnd"/>
      <w:r w:rsidRPr="00995F2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задании</w:t>
      </w:r>
      <w:r w:rsidRPr="00995F2C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  <w:t>5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tbl>
      <w:tblPr>
        <w:tblW w:w="14677" w:type="dxa"/>
        <w:tblInd w:w="93" w:type="dxa"/>
        <w:tblLook w:val="00A0"/>
      </w:tblPr>
      <w:tblGrid>
        <w:gridCol w:w="7590"/>
        <w:gridCol w:w="2126"/>
        <w:gridCol w:w="1498"/>
        <w:gridCol w:w="1054"/>
        <w:gridCol w:w="2409"/>
      </w:tblGrid>
      <w:tr w:rsidR="00995F2C" w:rsidRPr="00995F2C" w:rsidTr="00B84066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95F2C" w:rsidRPr="00995F2C" w:rsidTr="00B84066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995F2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исключение муниципальной услуги (работы) из перечня муниципальных услуг (работ);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- </w:t>
            </w:r>
            <w:r w:rsidRPr="00995F2C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5F2C">
              <w:rPr>
                <w:rFonts w:ascii="Times New Roman" w:eastAsia="Times New Roman" w:hAnsi="Times New Roman" w:cs="Times New Roman"/>
                <w:sz w:val="27"/>
                <w:szCs w:val="27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5F2C">
              <w:rPr>
                <w:rFonts w:ascii="Times New Roman" w:eastAsia="Times New Roman" w:hAnsi="Times New Roman" w:cs="Times New Roman"/>
                <w:sz w:val="27"/>
                <w:szCs w:val="27"/>
              </w:rPr>
              <w:t>- возникновение обстоятельств непреодолимой силы («форс-мажор»);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995F2C">
              <w:rPr>
                <w:rFonts w:ascii="Times New Roman" w:eastAsia="Times New Roman" w:hAnsi="Times New Roman" w:cs="Times New Roman"/>
                <w:sz w:val="27"/>
                <w:szCs w:val="27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- ликвидация или реорганизация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учреждении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.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95F2C" w:rsidRPr="00995F2C" w:rsidTr="00B84066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995F2C" w:rsidRPr="00995F2C" w:rsidTr="00B84066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95F2C" w:rsidRPr="00995F2C" w:rsidTr="00B84066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988"/>
        <w:gridCol w:w="3105"/>
        <w:gridCol w:w="2835"/>
      </w:tblGrid>
      <w:tr w:rsidR="00995F2C" w:rsidRPr="00995F2C" w:rsidTr="00B84066">
        <w:tc>
          <w:tcPr>
            <w:tcW w:w="898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310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Органы исполнительной власти Саянского района, осуществляющие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95F2C" w:rsidRPr="00995F2C" w:rsidTr="00B84066">
        <w:tc>
          <w:tcPr>
            <w:tcW w:w="898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995F2C" w:rsidRPr="00995F2C" w:rsidTr="00B84066">
        <w:tc>
          <w:tcPr>
            <w:tcW w:w="898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Внутренний: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контроль мероприятий (анализ и оценка проведенного мероприятия);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Ежеквартально, внепланово – по поступлению жалоб на качество услуг.</w:t>
            </w:r>
          </w:p>
        </w:tc>
        <w:tc>
          <w:tcPr>
            <w:tcW w:w="2835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c>
          <w:tcPr>
            <w:tcW w:w="8988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Внешний: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проведение мониторинга основных показателей работы за определенный период;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3105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2835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F2C" w:rsidRPr="00995F2C" w:rsidTr="00B84066">
        <w:tc>
          <w:tcPr>
            <w:tcW w:w="8988" w:type="dxa"/>
          </w:tcPr>
          <w:p w:rsidR="00995F2C" w:rsidRPr="00995F2C" w:rsidRDefault="00995F2C" w:rsidP="00995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Ведомственный</w:t>
            </w:r>
          </w:p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правильностью ведения бухгалтерского учета и составлением отчетности;</w:t>
            </w:r>
          </w:p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системы внутреннего финансового контроля;</w:t>
            </w:r>
          </w:p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составления и исполнения плана финансово-хозяйственной деятельности;</w:t>
            </w:r>
          </w:p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контроль за выполнением плановых (прогнозных) показателей результатов деятельности, анализ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 отклонения фактических показателей результатов деятельности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плановых (прогнозных);</w:t>
            </w:r>
          </w:p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995F2C" w:rsidRPr="00995F2C" w:rsidRDefault="00995F2C" w:rsidP="0099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995F2C" w:rsidRPr="00995F2C" w:rsidRDefault="00995F2C" w:rsidP="0099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Ежеквартально, планово.</w:t>
            </w:r>
          </w:p>
        </w:tc>
        <w:tc>
          <w:tcPr>
            <w:tcW w:w="2835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Look w:val="00A0"/>
      </w:tblPr>
      <w:tblGrid>
        <w:gridCol w:w="7574"/>
        <w:gridCol w:w="534"/>
        <w:gridCol w:w="709"/>
        <w:gridCol w:w="222"/>
        <w:gridCol w:w="770"/>
        <w:gridCol w:w="2552"/>
        <w:gridCol w:w="2382"/>
      </w:tblGrid>
      <w:tr w:rsidR="00995F2C" w:rsidRPr="00995F2C" w:rsidTr="00B84066">
        <w:trPr>
          <w:trHeight w:val="315"/>
        </w:trPr>
        <w:tc>
          <w:tcPr>
            <w:tcW w:w="8108" w:type="dxa"/>
            <w:gridSpan w:val="2"/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задания.</w:t>
            </w:r>
          </w:p>
        </w:tc>
      </w:tr>
      <w:tr w:rsidR="00995F2C" w:rsidRPr="00995F2C" w:rsidTr="00B84066">
        <w:trPr>
          <w:trHeight w:val="315"/>
        </w:trPr>
        <w:tc>
          <w:tcPr>
            <w:tcW w:w="9809" w:type="dxa"/>
            <w:gridSpan w:val="5"/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Раз в квартал</w:t>
            </w:r>
          </w:p>
        </w:tc>
      </w:tr>
      <w:tr w:rsidR="00995F2C" w:rsidRPr="00995F2C" w:rsidTr="00B84066">
        <w:trPr>
          <w:trHeight w:val="315"/>
        </w:trPr>
        <w:tc>
          <w:tcPr>
            <w:tcW w:w="8817" w:type="dxa"/>
            <w:gridSpan w:val="3"/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До 15 числа</w:t>
            </w:r>
          </w:p>
        </w:tc>
      </w:tr>
      <w:tr w:rsidR="00995F2C" w:rsidRPr="00995F2C" w:rsidTr="00B84066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64"/>
              <w:gridCol w:w="3544"/>
            </w:tblGrid>
            <w:tr w:rsidR="00995F2C" w:rsidRPr="00995F2C" w:rsidTr="00B84066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F2C" w:rsidRPr="00995F2C" w:rsidRDefault="00995F2C" w:rsidP="00995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95F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форма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F2C" w:rsidRPr="00995F2C" w:rsidRDefault="00995F2C" w:rsidP="00995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95F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Срок предоставления</w:t>
                  </w:r>
                </w:p>
              </w:tc>
            </w:tr>
            <w:tr w:rsidR="00995F2C" w:rsidRPr="00995F2C" w:rsidTr="00B84066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F2C" w:rsidRPr="00995F2C" w:rsidRDefault="00995F2C" w:rsidP="00995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995F2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квартальный отчет об исполнении муниципального задания по форме согласно 7НК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F2C" w:rsidRPr="00995F2C" w:rsidRDefault="00995F2C" w:rsidP="00995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995F2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До 15 числа месяца, следующего за отчетным кварталом</w:t>
                  </w:r>
                </w:p>
              </w:tc>
            </w:tr>
            <w:tr w:rsidR="00995F2C" w:rsidRPr="00995F2C" w:rsidTr="00B84066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F2C" w:rsidRPr="00995F2C" w:rsidRDefault="00995F2C" w:rsidP="00995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995F2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F2C" w:rsidRPr="00995F2C" w:rsidRDefault="00995F2C" w:rsidP="00995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995F2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до 20 января очередного финансового года</w:t>
                  </w:r>
                </w:p>
              </w:tc>
            </w:tr>
          </w:tbl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95F2C" w:rsidRPr="00995F2C" w:rsidTr="00B84066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  <w:r w:rsidRPr="00995F2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95F2C" w:rsidRPr="00995F2C" w:rsidRDefault="00995F2C" w:rsidP="00995F2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срок до 15 ноября текущего года для формирования муниципального задания на очередной финансовый год и плановый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z w:val="24"/>
                <w:szCs w:val="20"/>
              </w:rPr>
              <w:t>период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муниципальные учреждения в Отдел культуры представить:</w:t>
            </w:r>
          </w:p>
          <w:p w:rsidR="00995F2C" w:rsidRPr="00995F2C" w:rsidRDefault="00995F2C" w:rsidP="00995F2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0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995F2C" w:rsidRPr="00995F2C" w:rsidRDefault="00995F2C" w:rsidP="00995F2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995F2C" w:rsidRPr="00995F2C" w:rsidRDefault="00995F2C" w:rsidP="00995F2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0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995F2C" w:rsidRPr="00995F2C" w:rsidRDefault="00995F2C" w:rsidP="00995F2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об исполнении муниципального задания по форме согласно 7НК;</w:t>
            </w:r>
          </w:p>
          <w:p w:rsidR="00995F2C" w:rsidRPr="00995F2C" w:rsidRDefault="00995F2C" w:rsidP="00995F2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z w:val="24"/>
                <w:szCs w:val="20"/>
              </w:rPr>
              <w:t>пояснительную записку о результатах выполнения муниципального задания за отчетный период.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995F2C" w:rsidRPr="00995F2C" w:rsidTr="00B84066">
        <w:trPr>
          <w:trHeight w:val="315"/>
        </w:trPr>
        <w:tc>
          <w:tcPr>
            <w:tcW w:w="12361" w:type="dxa"/>
            <w:gridSpan w:val="6"/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95F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  </w:t>
            </w:r>
          </w:p>
        </w:tc>
      </w:tr>
      <w:tr w:rsidR="00995F2C" w:rsidRPr="00995F2C" w:rsidTr="00B84066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995F2C" w:rsidRPr="00995F2C" w:rsidRDefault="00995F2C" w:rsidP="0099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1</w:t>
      </w:r>
      <w:proofErr w:type="gramStart"/>
      <w:r w:rsidRPr="00995F2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95F2C" w:rsidRPr="00995F2C" w:rsidRDefault="00995F2C" w:rsidP="0099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2</w:t>
      </w:r>
      <w:proofErr w:type="gramStart"/>
      <w:r w:rsidRPr="00995F2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95F2C" w:rsidRPr="00995F2C" w:rsidRDefault="00995F2C" w:rsidP="0099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3</w:t>
      </w:r>
      <w:proofErr w:type="gramStart"/>
      <w:r w:rsidRPr="00995F2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95F2C" w:rsidRPr="00995F2C" w:rsidRDefault="00995F2C" w:rsidP="0099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4</w:t>
      </w:r>
      <w:proofErr w:type="gramStart"/>
      <w:r w:rsidRPr="00995F2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95F2C" w:rsidRPr="00995F2C" w:rsidRDefault="00995F2C" w:rsidP="0099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5</w:t>
      </w:r>
      <w:proofErr w:type="gramStart"/>
      <w:r w:rsidRPr="00995F2C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995F2C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в целом по муниципальному заданию.</w:t>
      </w:r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95F2C" w:rsidRPr="00995F2C" w:rsidSect="0089005C">
          <w:headerReference w:type="even" r:id="rId5"/>
          <w:headerReference w:type="default" r:id="rId6"/>
          <w:footerReference w:type="even" r:id="rId7"/>
          <w:pgSz w:w="16838" w:h="11906" w:orient="landscape"/>
          <w:pgMar w:top="1134" w:right="851" w:bottom="851" w:left="85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Сводный отчет о фактическом исполнении муниципальных заданий </w:t>
      </w:r>
    </w:p>
    <w:p w:rsidR="00995F2C" w:rsidRPr="00995F2C" w:rsidRDefault="00995F2C" w:rsidP="009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муниципальными учреждениями в отчетном финансовом году</w:t>
      </w:r>
    </w:p>
    <w:p w:rsidR="00995F2C" w:rsidRPr="00995F2C" w:rsidRDefault="00995F2C" w:rsidP="00995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995F2C" w:rsidRPr="00995F2C" w:rsidTr="00B84066">
        <w:trPr>
          <w:trHeight w:val="656"/>
        </w:trPr>
        <w:tc>
          <w:tcPr>
            <w:tcW w:w="127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Наименование</w:t>
            </w: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Причины отклонения значений </w:t>
            </w:r>
            <w:proofErr w:type="gramStart"/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995F2C" w:rsidRPr="00995F2C" w:rsidTr="00B84066">
        <w:trPr>
          <w:trHeight w:val="90"/>
        </w:trPr>
        <w:tc>
          <w:tcPr>
            <w:tcW w:w="127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5F2C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95F2C" w:rsidRPr="00995F2C" w:rsidRDefault="00995F2C" w:rsidP="0099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995F2C" w:rsidRPr="00995F2C" w:rsidRDefault="00995F2C" w:rsidP="0099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995F2C" w:rsidRPr="004257E3" w:rsidRDefault="00995F2C" w:rsidP="006B6446">
      <w:pPr>
        <w:rPr>
          <w:rFonts w:ascii="Times New Roman" w:hAnsi="Times New Roman" w:cs="Times New Roman"/>
          <w:sz w:val="28"/>
          <w:szCs w:val="28"/>
        </w:rPr>
      </w:pPr>
    </w:p>
    <w:sectPr w:rsidR="00995F2C" w:rsidRPr="004257E3" w:rsidSect="008D15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2C" w:rsidRDefault="00995F2C" w:rsidP="00EF74D0">
    <w:pPr>
      <w:pStyle w:val="af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2C" w:rsidRPr="00C25583" w:rsidRDefault="00995F2C" w:rsidP="00EF74D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t>2</w:t>
    </w:r>
  </w:p>
  <w:p w:rsidR="00995F2C" w:rsidRDefault="00995F2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2C" w:rsidRDefault="00995F2C">
    <w:pPr>
      <w:pStyle w:val="ac"/>
      <w:jc w:val="center"/>
    </w:pPr>
    <w:r w:rsidRPr="008F3BAC">
      <w:fldChar w:fldCharType="begin"/>
    </w:r>
    <w:r>
      <w:instrText>PAGE   \* MERGEFORMAT</w:instrText>
    </w:r>
    <w:r w:rsidRPr="008F3BAC">
      <w:fldChar w:fldCharType="separate"/>
    </w:r>
    <w:r w:rsidRPr="00995F2C">
      <w:rPr>
        <w:noProof/>
        <w:lang w:val="ru-RU"/>
      </w:rPr>
      <w:t>8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C79"/>
    <w:rsid w:val="0006063F"/>
    <w:rsid w:val="00065E13"/>
    <w:rsid w:val="000720EC"/>
    <w:rsid w:val="000C092E"/>
    <w:rsid w:val="000F3FEC"/>
    <w:rsid w:val="0015641E"/>
    <w:rsid w:val="00183360"/>
    <w:rsid w:val="00186A58"/>
    <w:rsid w:val="00245423"/>
    <w:rsid w:val="002B07A9"/>
    <w:rsid w:val="002B3E04"/>
    <w:rsid w:val="0037043F"/>
    <w:rsid w:val="00395C3E"/>
    <w:rsid w:val="003C3DB3"/>
    <w:rsid w:val="003C4792"/>
    <w:rsid w:val="003E03A0"/>
    <w:rsid w:val="003E6D61"/>
    <w:rsid w:val="004257E3"/>
    <w:rsid w:val="004E0F77"/>
    <w:rsid w:val="005D4032"/>
    <w:rsid w:val="0066706F"/>
    <w:rsid w:val="00683372"/>
    <w:rsid w:val="006B0BF6"/>
    <w:rsid w:val="006B5F72"/>
    <w:rsid w:val="006B6446"/>
    <w:rsid w:val="007228A3"/>
    <w:rsid w:val="007250FA"/>
    <w:rsid w:val="00742F5B"/>
    <w:rsid w:val="00755329"/>
    <w:rsid w:val="007C064B"/>
    <w:rsid w:val="00872AD3"/>
    <w:rsid w:val="008D10A0"/>
    <w:rsid w:val="009074BE"/>
    <w:rsid w:val="00923278"/>
    <w:rsid w:val="00972372"/>
    <w:rsid w:val="00995F2C"/>
    <w:rsid w:val="00A87B30"/>
    <w:rsid w:val="00AB68CA"/>
    <w:rsid w:val="00B66928"/>
    <w:rsid w:val="00BB08CC"/>
    <w:rsid w:val="00BE0E3B"/>
    <w:rsid w:val="00BF1776"/>
    <w:rsid w:val="00C40C79"/>
    <w:rsid w:val="00C62BE6"/>
    <w:rsid w:val="00C96BB6"/>
    <w:rsid w:val="00CB0156"/>
    <w:rsid w:val="00CC48A2"/>
    <w:rsid w:val="00D158CC"/>
    <w:rsid w:val="00D54641"/>
    <w:rsid w:val="00D86A38"/>
    <w:rsid w:val="00DA0DFD"/>
    <w:rsid w:val="00DD4C35"/>
    <w:rsid w:val="00E13A97"/>
    <w:rsid w:val="00E33345"/>
    <w:rsid w:val="00EC669D"/>
    <w:rsid w:val="00EE1D5A"/>
    <w:rsid w:val="00F02B8B"/>
    <w:rsid w:val="00F96FEF"/>
    <w:rsid w:val="00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1"/>
    <w:qFormat/>
    <w:rsid w:val="0006063F"/>
    <w:pPr>
      <w:spacing w:after="0" w:line="240" w:lineRule="auto"/>
    </w:pPr>
  </w:style>
  <w:style w:type="paragraph" w:styleId="ac">
    <w:name w:val="header"/>
    <w:basedOn w:val="a"/>
    <w:link w:val="ad"/>
    <w:uiPriority w:val="99"/>
    <w:rsid w:val="00995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95F2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e">
    <w:name w:val="page number"/>
    <w:uiPriority w:val="99"/>
    <w:rsid w:val="00995F2C"/>
    <w:rPr>
      <w:rFonts w:cs="Times New Roman"/>
    </w:rPr>
  </w:style>
  <w:style w:type="paragraph" w:styleId="af">
    <w:name w:val="footer"/>
    <w:basedOn w:val="a"/>
    <w:link w:val="af0"/>
    <w:uiPriority w:val="99"/>
    <w:rsid w:val="00995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95F2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3</cp:revision>
  <cp:lastPrinted>2020-01-22T09:05:00Z</cp:lastPrinted>
  <dcterms:created xsi:type="dcterms:W3CDTF">2020-02-13T06:58:00Z</dcterms:created>
  <dcterms:modified xsi:type="dcterms:W3CDTF">2020-02-13T07:03:00Z</dcterms:modified>
</cp:coreProperties>
</file>